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20284" w14:textId="446D44E4" w:rsidR="004E63BA" w:rsidRPr="006E3ADB" w:rsidRDefault="00B965E4">
      <w:pPr>
        <w:rPr>
          <w:rFonts w:ascii="Times New Roman" w:hAnsi="Times New Roman" w:cs="Times New Roman"/>
        </w:rPr>
      </w:pPr>
      <w:r w:rsidRPr="006E3ADB">
        <w:rPr>
          <w:rFonts w:ascii="Times New Roman" w:hAnsi="Times New Roman" w:cs="Times New Roman"/>
        </w:rPr>
        <w:t xml:space="preserve">Grace Chan </w:t>
      </w:r>
      <w:r w:rsidR="00AE542C">
        <w:rPr>
          <w:rFonts w:ascii="Times New Roman" w:hAnsi="Times New Roman" w:cs="Times New Roman" w:hint="eastAsia"/>
        </w:rPr>
        <w:t>陳穎欣大律師</w:t>
      </w:r>
    </w:p>
    <w:p w14:paraId="74F76AC6" w14:textId="77777777" w:rsidR="00B965E4" w:rsidRPr="006E3ADB" w:rsidRDefault="00B965E4">
      <w:pPr>
        <w:rPr>
          <w:rFonts w:ascii="Times New Roman" w:hAnsi="Times New Roman" w:cs="Times New Roman"/>
        </w:rPr>
      </w:pPr>
      <w:r w:rsidRPr="006E3ADB">
        <w:rPr>
          <w:rFonts w:ascii="Times New Roman" w:hAnsi="Times New Roman" w:cs="Times New Roman"/>
        </w:rPr>
        <w:t>BARRISTER</w:t>
      </w:r>
    </w:p>
    <w:p w14:paraId="52C8328D" w14:textId="77777777" w:rsidR="00B965E4" w:rsidRPr="006E3ADB" w:rsidRDefault="00B965E4">
      <w:pPr>
        <w:rPr>
          <w:rFonts w:ascii="Times New Roman" w:hAnsi="Times New Roman" w:cs="Times New Roman"/>
        </w:rPr>
      </w:pPr>
    </w:p>
    <w:p w14:paraId="6548388B" w14:textId="6525E77A" w:rsidR="00B965E4" w:rsidRPr="006E3ADB" w:rsidRDefault="00B965E4">
      <w:pPr>
        <w:rPr>
          <w:rFonts w:ascii="Times New Roman" w:hAnsi="Times New Roman" w:cs="Times New Roman"/>
        </w:rPr>
      </w:pPr>
      <w:r w:rsidRPr="006E3ADB">
        <w:rPr>
          <w:rFonts w:ascii="Times New Roman" w:hAnsi="Times New Roman" w:cs="Times New Roman"/>
        </w:rPr>
        <w:t>Call: 202</w:t>
      </w:r>
      <w:r w:rsidR="00570571">
        <w:rPr>
          <w:rFonts w:ascii="Times New Roman" w:hAnsi="Times New Roman" w:cs="Times New Roman"/>
        </w:rPr>
        <w:t>4</w:t>
      </w:r>
      <w:r w:rsidRPr="006E3ADB">
        <w:rPr>
          <w:rFonts w:ascii="Times New Roman" w:hAnsi="Times New Roman" w:cs="Times New Roman"/>
        </w:rPr>
        <w:t xml:space="preserve"> (HK)</w:t>
      </w:r>
    </w:p>
    <w:p w14:paraId="1EAE06DD" w14:textId="77777777" w:rsidR="00B965E4" w:rsidRPr="006E3ADB" w:rsidRDefault="00B965E4">
      <w:pPr>
        <w:rPr>
          <w:rFonts w:ascii="Times New Roman" w:hAnsi="Times New Roman" w:cs="Times New Roman"/>
        </w:rPr>
      </w:pPr>
    </w:p>
    <w:p w14:paraId="154A0203" w14:textId="77777777" w:rsidR="00B965E4" w:rsidRPr="006E3ADB" w:rsidRDefault="00B965E4">
      <w:pPr>
        <w:rPr>
          <w:rFonts w:ascii="Times New Roman" w:hAnsi="Times New Roman" w:cs="Times New Roman"/>
        </w:rPr>
      </w:pPr>
      <w:r w:rsidRPr="006E3ADB">
        <w:rPr>
          <w:rFonts w:ascii="Times New Roman" w:hAnsi="Times New Roman" w:cs="Times New Roman"/>
        </w:rPr>
        <w:t xml:space="preserve">Email: </w:t>
      </w:r>
      <w:hyperlink r:id="rId6" w:history="1">
        <w:r w:rsidRPr="006E3ADB">
          <w:rPr>
            <w:rStyle w:val="Hyperlink"/>
            <w:rFonts w:ascii="Times New Roman" w:hAnsi="Times New Roman" w:cs="Times New Roman"/>
          </w:rPr>
          <w:t>grace.chan@pantheonchambers.com</w:t>
        </w:r>
      </w:hyperlink>
    </w:p>
    <w:p w14:paraId="533BE9A2" w14:textId="77777777" w:rsidR="00B965E4" w:rsidRPr="006E3ADB" w:rsidRDefault="00B965E4">
      <w:pPr>
        <w:rPr>
          <w:rFonts w:ascii="Times New Roman" w:hAnsi="Times New Roman" w:cs="Times New Roman"/>
        </w:rPr>
      </w:pPr>
    </w:p>
    <w:p w14:paraId="3C7EBCB3" w14:textId="43725CF2" w:rsidR="00B965E4" w:rsidRPr="00AD7E04" w:rsidRDefault="00B965E4">
      <w:pPr>
        <w:rPr>
          <w:rFonts w:ascii="Times New Roman" w:hAnsi="Times New Roman" w:cs="Times New Roman"/>
          <w:b/>
          <w:bCs/>
          <w:u w:val="single"/>
        </w:rPr>
      </w:pPr>
      <w:r w:rsidRPr="00AD7E04">
        <w:rPr>
          <w:rFonts w:ascii="Times New Roman" w:hAnsi="Times New Roman" w:cs="Times New Roman"/>
          <w:b/>
          <w:bCs/>
          <w:u w:val="single"/>
        </w:rPr>
        <w:t>Profile</w:t>
      </w:r>
    </w:p>
    <w:p w14:paraId="6519F87D" w14:textId="56D50BDF" w:rsidR="00B965E4" w:rsidRPr="006E3ADB" w:rsidRDefault="00B965E4" w:rsidP="009A3DAB">
      <w:pPr>
        <w:rPr>
          <w:rFonts w:ascii="Times New Roman" w:hAnsi="Times New Roman" w:cs="Times New Roman"/>
        </w:rPr>
      </w:pPr>
      <w:r w:rsidRPr="006E3ADB">
        <w:rPr>
          <w:rFonts w:ascii="Times New Roman" w:hAnsi="Times New Roman" w:cs="Times New Roman"/>
        </w:rPr>
        <w:t>Grace was called to the bar in 202</w:t>
      </w:r>
      <w:r w:rsidR="00570571">
        <w:rPr>
          <w:rFonts w:ascii="Times New Roman" w:hAnsi="Times New Roman" w:cs="Times New Roman"/>
        </w:rPr>
        <w:t>4</w:t>
      </w:r>
      <w:r w:rsidRPr="006E3ADB">
        <w:rPr>
          <w:rFonts w:ascii="Times New Roman" w:hAnsi="Times New Roman" w:cs="Times New Roman"/>
        </w:rPr>
        <w:t xml:space="preserve"> upon successful completion of her pupillage with Mr. Mycroft Lai, Mr. Steven Kwan and Mr. Harrison Cheung. </w:t>
      </w:r>
    </w:p>
    <w:p w14:paraId="305ECEF8" w14:textId="77777777" w:rsidR="00B965E4" w:rsidRPr="006E3ADB" w:rsidRDefault="00B965E4" w:rsidP="009A3DAB">
      <w:pPr>
        <w:rPr>
          <w:rFonts w:ascii="Times New Roman" w:hAnsi="Times New Roman" w:cs="Times New Roman"/>
        </w:rPr>
      </w:pPr>
    </w:p>
    <w:p w14:paraId="61B8597E" w14:textId="2E17D084" w:rsidR="00AA4F93" w:rsidRPr="00AA4F93" w:rsidRDefault="00D97B53" w:rsidP="009A3DAB">
      <w:pPr>
        <w:rPr>
          <w:rFonts w:ascii="Times New Roman" w:hAnsi="Times New Roman" w:cs="Times New Roman"/>
        </w:rPr>
      </w:pPr>
      <w:r w:rsidRPr="006E3ADB">
        <w:rPr>
          <w:rFonts w:ascii="Times New Roman" w:hAnsi="Times New Roman" w:cs="Times New Roman"/>
        </w:rPr>
        <w:t>During pupillage, she ha</w:t>
      </w:r>
      <w:r w:rsidR="00AD7E04">
        <w:rPr>
          <w:rFonts w:ascii="Times New Roman" w:hAnsi="Times New Roman" w:cs="Times New Roman"/>
        </w:rPr>
        <w:t>d</w:t>
      </w:r>
      <w:r w:rsidRPr="006E3ADB">
        <w:rPr>
          <w:rFonts w:ascii="Times New Roman" w:hAnsi="Times New Roman" w:cs="Times New Roman"/>
        </w:rPr>
        <w:t xml:space="preserve"> extensive exposure to criminal cases </w:t>
      </w:r>
      <w:r w:rsidR="00EE795A" w:rsidRPr="006E3ADB">
        <w:rPr>
          <w:rFonts w:ascii="Times New Roman" w:hAnsi="Times New Roman" w:cs="Times New Roman"/>
        </w:rPr>
        <w:t>at different levels of courts</w:t>
      </w:r>
      <w:r w:rsidR="002547E3" w:rsidRPr="006E3ADB">
        <w:rPr>
          <w:rFonts w:ascii="Times New Roman" w:hAnsi="Times New Roman" w:cs="Times New Roman"/>
        </w:rPr>
        <w:t>.</w:t>
      </w:r>
      <w:r w:rsidR="00737082" w:rsidRPr="006E3ADB">
        <w:rPr>
          <w:rFonts w:ascii="Times New Roman" w:hAnsi="Times New Roman" w:cs="Times New Roman"/>
        </w:rPr>
        <w:t xml:space="preserve"> She </w:t>
      </w:r>
      <w:r w:rsidR="002547E3" w:rsidRPr="006E3ADB">
        <w:rPr>
          <w:rFonts w:ascii="Times New Roman" w:hAnsi="Times New Roman" w:cs="Times New Roman"/>
        </w:rPr>
        <w:t>also ha</w:t>
      </w:r>
      <w:r w:rsidR="00AD7E04">
        <w:rPr>
          <w:rFonts w:ascii="Times New Roman" w:hAnsi="Times New Roman" w:cs="Times New Roman"/>
        </w:rPr>
        <w:t>d</w:t>
      </w:r>
      <w:r w:rsidR="002547E3" w:rsidRPr="006E3ADB">
        <w:rPr>
          <w:rFonts w:ascii="Times New Roman" w:hAnsi="Times New Roman" w:cs="Times New Roman"/>
        </w:rPr>
        <w:t xml:space="preserve"> experiences in</w:t>
      </w:r>
      <w:r w:rsidR="00737082" w:rsidRPr="006E3ADB">
        <w:rPr>
          <w:rFonts w:ascii="Times New Roman" w:hAnsi="Times New Roman" w:cs="Times New Roman"/>
        </w:rPr>
        <w:t xml:space="preserve"> industrial summons.</w:t>
      </w:r>
      <w:r w:rsidRPr="006E3ADB">
        <w:rPr>
          <w:rFonts w:ascii="Times New Roman" w:hAnsi="Times New Roman" w:cs="Times New Roman"/>
        </w:rPr>
        <w:t xml:space="preserve"> </w:t>
      </w:r>
      <w:r w:rsidR="00C70384" w:rsidRPr="006E3ADB">
        <w:rPr>
          <w:rFonts w:ascii="Times New Roman" w:hAnsi="Times New Roman" w:cs="Times New Roman"/>
        </w:rPr>
        <w:t>On the civil side, she</w:t>
      </w:r>
      <w:r w:rsidR="00BB0AAC" w:rsidRPr="006E3ADB">
        <w:rPr>
          <w:rFonts w:ascii="Times New Roman" w:hAnsi="Times New Roman" w:cs="Times New Roman"/>
        </w:rPr>
        <w:t xml:space="preserve"> was involved</w:t>
      </w:r>
      <w:r w:rsidR="00C70384" w:rsidRPr="006E3ADB">
        <w:rPr>
          <w:rFonts w:ascii="Times New Roman" w:hAnsi="Times New Roman" w:cs="Times New Roman"/>
        </w:rPr>
        <w:t xml:space="preserve"> in</w:t>
      </w:r>
      <w:r w:rsidR="00BF6E80" w:rsidRPr="006E3ADB">
        <w:rPr>
          <w:rFonts w:ascii="Times New Roman" w:hAnsi="Times New Roman" w:cs="Times New Roman"/>
        </w:rPr>
        <w:t xml:space="preserve"> </w:t>
      </w:r>
      <w:r w:rsidR="00C70384" w:rsidRPr="006E3ADB">
        <w:rPr>
          <w:rFonts w:ascii="Times New Roman" w:hAnsi="Times New Roman" w:cs="Times New Roman"/>
        </w:rPr>
        <w:t xml:space="preserve">general civil </w:t>
      </w:r>
      <w:r w:rsidR="00737082" w:rsidRPr="006E3ADB">
        <w:rPr>
          <w:rFonts w:ascii="Times New Roman" w:hAnsi="Times New Roman" w:cs="Times New Roman"/>
        </w:rPr>
        <w:t>matters</w:t>
      </w:r>
      <w:r w:rsidR="00C70384" w:rsidRPr="006E3ADB">
        <w:rPr>
          <w:rFonts w:ascii="Times New Roman" w:hAnsi="Times New Roman" w:cs="Times New Roman"/>
        </w:rPr>
        <w:t>,</w:t>
      </w:r>
      <w:r w:rsidR="002547E3" w:rsidRPr="006E3ADB">
        <w:rPr>
          <w:rFonts w:ascii="Times New Roman" w:hAnsi="Times New Roman" w:cs="Times New Roman"/>
        </w:rPr>
        <w:t xml:space="preserve"> </w:t>
      </w:r>
      <w:r w:rsidR="0039230D">
        <w:rPr>
          <w:rFonts w:ascii="Times New Roman" w:hAnsi="Times New Roman" w:cs="Times New Roman"/>
        </w:rPr>
        <w:t xml:space="preserve">construction cases, </w:t>
      </w:r>
      <w:r w:rsidR="00BF6E80" w:rsidRPr="006E3ADB">
        <w:rPr>
          <w:rFonts w:ascii="Times New Roman" w:hAnsi="Times New Roman" w:cs="Times New Roman"/>
        </w:rPr>
        <w:t xml:space="preserve">land and trust </w:t>
      </w:r>
      <w:r w:rsidR="000407FA" w:rsidRPr="006E3ADB">
        <w:rPr>
          <w:rFonts w:ascii="Times New Roman" w:hAnsi="Times New Roman" w:cs="Times New Roman"/>
        </w:rPr>
        <w:t>disputes</w:t>
      </w:r>
      <w:r w:rsidR="0039230D">
        <w:rPr>
          <w:rFonts w:ascii="Times New Roman" w:hAnsi="Times New Roman" w:cs="Times New Roman"/>
        </w:rPr>
        <w:t xml:space="preserve">, and family proceedings. </w:t>
      </w:r>
      <w:r w:rsidR="00AA4F93" w:rsidRPr="006E3ADB">
        <w:rPr>
          <w:rFonts w:ascii="Times New Roman" w:hAnsi="Times New Roman" w:cs="Times New Roman"/>
        </w:rPr>
        <w:t>She</w:t>
      </w:r>
      <w:r w:rsidR="00AA4F93">
        <w:rPr>
          <w:rFonts w:ascii="Times New Roman" w:hAnsi="Times New Roman" w:cs="Times New Roman"/>
        </w:rPr>
        <w:t xml:space="preserve"> participated </w:t>
      </w:r>
      <w:r w:rsidR="00AA4F93" w:rsidRPr="006E3ADB">
        <w:rPr>
          <w:rFonts w:ascii="Times New Roman" w:hAnsi="Times New Roman" w:cs="Times New Roman"/>
        </w:rPr>
        <w:t>in mediation</w:t>
      </w:r>
      <w:r w:rsidR="0039230D">
        <w:rPr>
          <w:rFonts w:ascii="Times New Roman" w:hAnsi="Times New Roman" w:cs="Times New Roman"/>
        </w:rPr>
        <w:t>s</w:t>
      </w:r>
      <w:r w:rsidR="00AA4F93" w:rsidRPr="006E3ADB">
        <w:rPr>
          <w:rFonts w:ascii="Times New Roman" w:hAnsi="Times New Roman" w:cs="Times New Roman"/>
        </w:rPr>
        <w:t xml:space="preserve"> and arbitration</w:t>
      </w:r>
      <w:r w:rsidR="0039230D">
        <w:rPr>
          <w:rFonts w:ascii="Times New Roman" w:hAnsi="Times New Roman" w:cs="Times New Roman"/>
        </w:rPr>
        <w:t>s</w:t>
      </w:r>
      <w:r w:rsidR="00AA4F93" w:rsidRPr="006E3ADB">
        <w:rPr>
          <w:rFonts w:ascii="Times New Roman" w:hAnsi="Times New Roman" w:cs="Times New Roman"/>
        </w:rPr>
        <w:t xml:space="preserve">. </w:t>
      </w:r>
    </w:p>
    <w:p w14:paraId="66C61E5C" w14:textId="77777777" w:rsidR="00AA4F93" w:rsidRPr="006E3ADB" w:rsidRDefault="00AA4F93" w:rsidP="009A3DAB">
      <w:pPr>
        <w:rPr>
          <w:rFonts w:ascii="Times New Roman" w:hAnsi="Times New Roman" w:cs="Times New Roman"/>
        </w:rPr>
      </w:pPr>
    </w:p>
    <w:p w14:paraId="57459918" w14:textId="7F58AF79" w:rsidR="00984519" w:rsidRPr="006E3ADB" w:rsidRDefault="008A284D" w:rsidP="009A3D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</w:t>
      </w:r>
      <w:r w:rsidR="00984519" w:rsidRPr="00F31272">
        <w:rPr>
          <w:rFonts w:ascii="Times New Roman" w:hAnsi="Times New Roman" w:cs="Times New Roman"/>
        </w:rPr>
        <w:t xml:space="preserve"> she started her practice, she </w:t>
      </w:r>
      <w:r>
        <w:rPr>
          <w:rFonts w:ascii="Times New Roman" w:hAnsi="Times New Roman" w:cs="Times New Roman"/>
        </w:rPr>
        <w:t>had been</w:t>
      </w:r>
      <w:r w:rsidR="00984519" w:rsidRPr="00F31272">
        <w:rPr>
          <w:rFonts w:ascii="Times New Roman" w:hAnsi="Times New Roman" w:cs="Times New Roman"/>
        </w:rPr>
        <w:t xml:space="preserve"> junior counsel for both criminal and civil cases.</w:t>
      </w:r>
      <w:r w:rsidR="00556371">
        <w:rPr>
          <w:rFonts w:ascii="Times New Roman" w:hAnsi="Times New Roman" w:cs="Times New Roman"/>
        </w:rPr>
        <w:t xml:space="preserve"> She is fluent in Cantonese</w:t>
      </w:r>
      <w:r w:rsidR="00C51359">
        <w:rPr>
          <w:rFonts w:ascii="Times New Roman" w:hAnsi="Times New Roman" w:cs="Times New Roman"/>
        </w:rPr>
        <w:t>, English</w:t>
      </w:r>
      <w:r w:rsidR="00556371">
        <w:rPr>
          <w:rFonts w:ascii="Times New Roman" w:hAnsi="Times New Roman" w:cs="Times New Roman"/>
        </w:rPr>
        <w:t xml:space="preserve"> and Mandarin. </w:t>
      </w:r>
    </w:p>
    <w:p w14:paraId="2E8FB901" w14:textId="77777777" w:rsidR="00984519" w:rsidRPr="006E3ADB" w:rsidRDefault="00984519" w:rsidP="009A3DAB">
      <w:pPr>
        <w:rPr>
          <w:rFonts w:ascii="Times New Roman" w:hAnsi="Times New Roman" w:cs="Times New Roman"/>
        </w:rPr>
      </w:pPr>
    </w:p>
    <w:p w14:paraId="5AB91B20" w14:textId="77777777" w:rsidR="00984519" w:rsidRPr="00E8534C" w:rsidRDefault="00984519">
      <w:pPr>
        <w:rPr>
          <w:rFonts w:ascii="Times New Roman" w:hAnsi="Times New Roman" w:cs="Times New Roman"/>
          <w:b/>
          <w:bCs/>
          <w:u w:val="single"/>
        </w:rPr>
      </w:pPr>
      <w:r w:rsidRPr="00E8534C">
        <w:rPr>
          <w:rFonts w:ascii="Times New Roman" w:hAnsi="Times New Roman" w:cs="Times New Roman"/>
          <w:b/>
          <w:bCs/>
          <w:u w:val="single"/>
        </w:rPr>
        <w:t>Education</w:t>
      </w:r>
    </w:p>
    <w:p w14:paraId="0A528A92" w14:textId="77777777" w:rsidR="00984519" w:rsidRPr="006E3ADB" w:rsidRDefault="00984519">
      <w:pPr>
        <w:rPr>
          <w:rFonts w:ascii="Times New Roman" w:hAnsi="Times New Roman" w:cs="Times New Roman"/>
        </w:rPr>
      </w:pPr>
      <w:r w:rsidRPr="006E3ADB">
        <w:rPr>
          <w:rFonts w:ascii="Times New Roman" w:hAnsi="Times New Roman" w:cs="Times New Roman"/>
        </w:rPr>
        <w:t>PCLL, City University of Hong Kong</w:t>
      </w:r>
    </w:p>
    <w:p w14:paraId="1B9AC4C1" w14:textId="77777777" w:rsidR="00984519" w:rsidRPr="006E3ADB" w:rsidRDefault="00984519">
      <w:pPr>
        <w:rPr>
          <w:rFonts w:ascii="Times New Roman" w:hAnsi="Times New Roman" w:cs="Times New Roman"/>
        </w:rPr>
      </w:pPr>
      <w:r w:rsidRPr="006E3ADB">
        <w:rPr>
          <w:rFonts w:ascii="Times New Roman" w:hAnsi="Times New Roman" w:cs="Times New Roman"/>
        </w:rPr>
        <w:t xml:space="preserve">Juris Doctor, City University of Hong Kong </w:t>
      </w:r>
    </w:p>
    <w:p w14:paraId="1B7ADF0E" w14:textId="77777777" w:rsidR="00984519" w:rsidRPr="006E3ADB" w:rsidRDefault="00984519">
      <w:pPr>
        <w:rPr>
          <w:rFonts w:ascii="Times New Roman" w:hAnsi="Times New Roman" w:cs="Times New Roman"/>
        </w:rPr>
      </w:pPr>
      <w:r w:rsidRPr="006E3ADB">
        <w:rPr>
          <w:rFonts w:ascii="Times New Roman" w:hAnsi="Times New Roman" w:cs="Times New Roman"/>
        </w:rPr>
        <w:t xml:space="preserve">Bachelor of Arts (Major in History), Hong Kong University </w:t>
      </w:r>
    </w:p>
    <w:p w14:paraId="53CBE5BD" w14:textId="77777777" w:rsidR="00984519" w:rsidRPr="006E3ADB" w:rsidRDefault="00984519">
      <w:pPr>
        <w:rPr>
          <w:rFonts w:ascii="Times New Roman" w:hAnsi="Times New Roman" w:cs="Times New Roman"/>
        </w:rPr>
      </w:pPr>
    </w:p>
    <w:p w14:paraId="3915BF0E" w14:textId="2FE836CA" w:rsidR="000348D7" w:rsidRPr="00E8534C" w:rsidRDefault="00984519">
      <w:pPr>
        <w:rPr>
          <w:rFonts w:ascii="Times New Roman" w:hAnsi="Times New Roman" w:cs="Times New Roman"/>
          <w:b/>
          <w:bCs/>
        </w:rPr>
      </w:pPr>
      <w:r w:rsidRPr="00E8534C">
        <w:rPr>
          <w:rFonts w:ascii="Times New Roman" w:hAnsi="Times New Roman" w:cs="Times New Roman"/>
          <w:b/>
          <w:bCs/>
          <w:u w:val="single"/>
        </w:rPr>
        <w:t>Selected Cases</w:t>
      </w:r>
      <w:r w:rsidR="005C7EC2" w:rsidRPr="00E8534C">
        <w:rPr>
          <w:rFonts w:ascii="Times New Roman" w:hAnsi="Times New Roman" w:cs="Times New Roman"/>
          <w:b/>
          <w:bCs/>
        </w:rPr>
        <w:t xml:space="preserve"> </w:t>
      </w:r>
    </w:p>
    <w:p w14:paraId="5E537E4A" w14:textId="060FC2D8" w:rsidR="003333FF" w:rsidRPr="006E3ADB" w:rsidRDefault="003333FF">
      <w:pPr>
        <w:rPr>
          <w:rFonts w:ascii="Times New Roman" w:hAnsi="Times New Roman" w:cs="Times New Roman"/>
          <w:u w:val="single"/>
        </w:rPr>
      </w:pPr>
    </w:p>
    <w:tbl>
      <w:tblPr>
        <w:tblStyle w:val="TableGrid"/>
        <w:tblW w:w="90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8"/>
      </w:tblGrid>
      <w:tr w:rsidR="009A58B2" w:rsidRPr="006E3ADB" w14:paraId="0433E604" w14:textId="77777777" w:rsidTr="00590B9A">
        <w:tc>
          <w:tcPr>
            <w:tcW w:w="2405" w:type="dxa"/>
          </w:tcPr>
          <w:p w14:paraId="3975A748" w14:textId="707C3CD6" w:rsidR="009A58B2" w:rsidRPr="006E3ADB" w:rsidRDefault="009A58B2" w:rsidP="009A58B2">
            <w:pPr>
              <w:snapToGrid w:val="0"/>
              <w:spacing w:after="240" w:line="276" w:lineRule="auto"/>
              <w:rPr>
                <w:rFonts w:ascii="Times New Roman" w:hAnsi="Times New Roman" w:cs="Times New Roman"/>
              </w:rPr>
            </w:pPr>
            <w:r w:rsidRPr="006E3ADB">
              <w:rPr>
                <w:rFonts w:ascii="Times New Roman" w:hAnsi="Times New Roman" w:cs="Times New Roman"/>
              </w:rPr>
              <w:t>DCCC 278/2022</w:t>
            </w:r>
          </w:p>
        </w:tc>
        <w:tc>
          <w:tcPr>
            <w:tcW w:w="6668" w:type="dxa"/>
          </w:tcPr>
          <w:p w14:paraId="719F37FD" w14:textId="19257D8D" w:rsidR="009A58B2" w:rsidRPr="006E3ADB" w:rsidRDefault="00A0787A" w:rsidP="009A58B2">
            <w:pPr>
              <w:snapToGrid w:val="0"/>
              <w:spacing w:after="24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9A58B2" w:rsidRPr="006E3ADB">
              <w:rPr>
                <w:rFonts w:ascii="Times New Roman" w:hAnsi="Times New Roman" w:cs="Times New Roman"/>
              </w:rPr>
              <w:t xml:space="preserve">epresenting the defendant in a case of </w:t>
            </w:r>
            <w:r w:rsidR="006E3ADB">
              <w:rPr>
                <w:rFonts w:ascii="Times New Roman" w:hAnsi="Times New Roman" w:cs="Times New Roman"/>
              </w:rPr>
              <w:t>C</w:t>
            </w:r>
            <w:r w:rsidR="009A58B2" w:rsidRPr="006E3ADB">
              <w:rPr>
                <w:rFonts w:ascii="Times New Roman" w:hAnsi="Times New Roman" w:cs="Times New Roman"/>
              </w:rPr>
              <w:t>onspiracy to defraud, under the lead of Mr. Harrison Cheung</w:t>
            </w:r>
          </w:p>
        </w:tc>
      </w:tr>
      <w:tr w:rsidR="009A58B2" w:rsidRPr="006E3ADB" w14:paraId="3EF0897E" w14:textId="77777777" w:rsidTr="00590B9A">
        <w:tc>
          <w:tcPr>
            <w:tcW w:w="2405" w:type="dxa"/>
          </w:tcPr>
          <w:p w14:paraId="560BD9BB" w14:textId="752AC735" w:rsidR="009A58B2" w:rsidRPr="006E3ADB" w:rsidRDefault="009A58B2" w:rsidP="009A58B2">
            <w:pPr>
              <w:snapToGrid w:val="0"/>
              <w:spacing w:after="240" w:line="276" w:lineRule="auto"/>
              <w:rPr>
                <w:rFonts w:ascii="Times New Roman" w:hAnsi="Times New Roman" w:cs="Times New Roman"/>
              </w:rPr>
            </w:pPr>
            <w:r w:rsidRPr="006E3ADB">
              <w:rPr>
                <w:rFonts w:ascii="Times New Roman" w:hAnsi="Times New Roman" w:cs="Times New Roman"/>
              </w:rPr>
              <w:t>HCA 2081/2023</w:t>
            </w:r>
          </w:p>
        </w:tc>
        <w:tc>
          <w:tcPr>
            <w:tcW w:w="6668" w:type="dxa"/>
          </w:tcPr>
          <w:p w14:paraId="1FACB034" w14:textId="2C3CDB35" w:rsidR="00DD3DBF" w:rsidRPr="006E3ADB" w:rsidRDefault="00A0787A" w:rsidP="009A58B2">
            <w:pPr>
              <w:snapToGrid w:val="0"/>
              <w:spacing w:after="24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9A58B2" w:rsidRPr="006E3ADB">
              <w:rPr>
                <w:rFonts w:ascii="Times New Roman" w:hAnsi="Times New Roman" w:cs="Times New Roman"/>
              </w:rPr>
              <w:t xml:space="preserve">epresenting the plaintiff in </w:t>
            </w:r>
            <w:r w:rsidR="005B5137">
              <w:rPr>
                <w:rFonts w:ascii="Times New Roman" w:hAnsi="Times New Roman" w:cs="Times New Roman"/>
              </w:rPr>
              <w:t xml:space="preserve">an application for continuing </w:t>
            </w:r>
            <w:r w:rsidR="003934AD">
              <w:rPr>
                <w:rFonts w:ascii="Times New Roman" w:hAnsi="Times New Roman" w:cs="Times New Roman"/>
              </w:rPr>
              <w:t>an</w:t>
            </w:r>
            <w:r w:rsidR="005B5137">
              <w:rPr>
                <w:rFonts w:ascii="Times New Roman" w:hAnsi="Times New Roman" w:cs="Times New Roman"/>
              </w:rPr>
              <w:t xml:space="preserve"> injunction, </w:t>
            </w:r>
            <w:r w:rsidR="009A58B2" w:rsidRPr="006E3ADB">
              <w:rPr>
                <w:rFonts w:ascii="Times New Roman" w:hAnsi="Times New Roman" w:cs="Times New Roman"/>
              </w:rPr>
              <w:t>under the lead of Mr. Mycroft Lai</w:t>
            </w:r>
          </w:p>
        </w:tc>
      </w:tr>
    </w:tbl>
    <w:p w14:paraId="02800477" w14:textId="726BD52C" w:rsidR="005C7EC2" w:rsidRPr="006E3ADB" w:rsidRDefault="005C7EC2">
      <w:pPr>
        <w:rPr>
          <w:rFonts w:ascii="Times New Roman" w:hAnsi="Times New Roman" w:cs="Times New Roman"/>
        </w:rPr>
      </w:pPr>
    </w:p>
    <w:p w14:paraId="1E981276" w14:textId="70318B16" w:rsidR="000348D7" w:rsidRDefault="000348D7">
      <w:pPr>
        <w:rPr>
          <w:rFonts w:ascii="Times New Roman" w:hAnsi="Times New Roman" w:cs="Times New Roman"/>
        </w:rPr>
      </w:pPr>
      <w:r w:rsidRPr="006E3ADB">
        <w:rPr>
          <w:rFonts w:ascii="Times New Roman" w:hAnsi="Times New Roman" w:cs="Times New Roman"/>
        </w:rPr>
        <w:t>(</w:t>
      </w:r>
      <w:r w:rsidR="0068099D" w:rsidRPr="006E3ADB">
        <w:rPr>
          <w:rFonts w:ascii="Times New Roman" w:hAnsi="Times New Roman" w:cs="Times New Roman"/>
        </w:rPr>
        <w:t xml:space="preserve">Below </w:t>
      </w:r>
      <w:r w:rsidR="004910B8">
        <w:rPr>
          <w:rFonts w:ascii="Times New Roman" w:hAnsi="Times New Roman" w:cs="Times New Roman"/>
        </w:rPr>
        <w:t>are</w:t>
      </w:r>
      <w:r w:rsidR="0068099D" w:rsidRPr="006E3ADB">
        <w:rPr>
          <w:rFonts w:ascii="Times New Roman" w:hAnsi="Times New Roman" w:cs="Times New Roman"/>
        </w:rPr>
        <w:t xml:space="preserve"> cases d</w:t>
      </w:r>
      <w:r w:rsidRPr="006E3ADB">
        <w:rPr>
          <w:rFonts w:ascii="Times New Roman" w:hAnsi="Times New Roman" w:cs="Times New Roman"/>
        </w:rPr>
        <w:t xml:space="preserve">uring pupillage) </w:t>
      </w:r>
    </w:p>
    <w:p w14:paraId="37B1C294" w14:textId="77777777" w:rsidR="00F31272" w:rsidRPr="006E3ADB" w:rsidRDefault="00F31272">
      <w:pPr>
        <w:rPr>
          <w:rFonts w:ascii="Times New Roman" w:hAnsi="Times New Roman" w:cs="Times New Roman"/>
        </w:rPr>
      </w:pPr>
    </w:p>
    <w:p w14:paraId="46F24493" w14:textId="4639BC0E" w:rsidR="00AF6E13" w:rsidRDefault="003333FF">
      <w:pPr>
        <w:rPr>
          <w:rFonts w:ascii="Times New Roman" w:hAnsi="Times New Roman" w:cs="Times New Roman"/>
          <w:u w:val="single"/>
        </w:rPr>
      </w:pPr>
      <w:r w:rsidRPr="006E3ADB">
        <w:rPr>
          <w:rFonts w:ascii="Times New Roman" w:hAnsi="Times New Roman" w:cs="Times New Roman"/>
          <w:u w:val="single"/>
        </w:rPr>
        <w:t>Criminal Cases</w:t>
      </w:r>
    </w:p>
    <w:p w14:paraId="2FF02E5E" w14:textId="77777777" w:rsidR="00F31272" w:rsidRPr="006E3ADB" w:rsidRDefault="00F31272">
      <w:pPr>
        <w:rPr>
          <w:rFonts w:ascii="Times New Roman" w:hAnsi="Times New Roman" w:cs="Times New Roman"/>
          <w:u w:val="single"/>
        </w:rPr>
      </w:pPr>
    </w:p>
    <w:tbl>
      <w:tblPr>
        <w:tblStyle w:val="TableGrid"/>
        <w:tblW w:w="9073" w:type="dxa"/>
        <w:tblInd w:w="-142" w:type="dxa"/>
        <w:tblLook w:val="04A0" w:firstRow="1" w:lastRow="0" w:firstColumn="1" w:lastColumn="0" w:noHBand="0" w:noVBand="1"/>
      </w:tblPr>
      <w:tblGrid>
        <w:gridCol w:w="2410"/>
        <w:gridCol w:w="6663"/>
      </w:tblGrid>
      <w:tr w:rsidR="004315F3" w:rsidRPr="006E3ADB" w14:paraId="383B0D0A" w14:textId="77777777" w:rsidTr="00590B9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F5D52B2" w14:textId="4C197086" w:rsidR="004315F3" w:rsidRPr="006E3ADB" w:rsidRDefault="004315F3" w:rsidP="009A58B2">
            <w:pPr>
              <w:snapToGrid w:val="0"/>
              <w:spacing w:after="240" w:line="276" w:lineRule="auto"/>
              <w:rPr>
                <w:rFonts w:ascii="Times New Roman" w:hAnsi="Times New Roman" w:cs="Times New Roman"/>
              </w:rPr>
            </w:pPr>
            <w:r w:rsidRPr="006E3ADB">
              <w:rPr>
                <w:rFonts w:ascii="Times New Roman" w:hAnsi="Times New Roman" w:cs="Times New Roman"/>
              </w:rPr>
              <w:t>FAMC 32/2023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4A3A4377" w14:textId="6BFD364F" w:rsidR="004315F3" w:rsidRPr="006E3ADB" w:rsidRDefault="00983C2F" w:rsidP="00C60E7D">
            <w:pPr>
              <w:snapToGrid w:val="0"/>
              <w:spacing w:after="240" w:line="276" w:lineRule="auto"/>
              <w:rPr>
                <w:rFonts w:ascii="Times New Roman" w:hAnsi="Times New Roman" w:cs="Times New Roman"/>
              </w:rPr>
            </w:pPr>
            <w:r w:rsidRPr="006E3ADB">
              <w:rPr>
                <w:rFonts w:ascii="Times New Roman" w:hAnsi="Times New Roman" w:cs="Times New Roman"/>
              </w:rPr>
              <w:t>R</w:t>
            </w:r>
            <w:r w:rsidR="004315F3" w:rsidRPr="006E3ADB">
              <w:rPr>
                <w:rFonts w:ascii="Times New Roman" w:hAnsi="Times New Roman" w:cs="Times New Roman"/>
              </w:rPr>
              <w:t>iot</w:t>
            </w:r>
            <w:r w:rsidR="00F60E0D">
              <w:rPr>
                <w:rFonts w:ascii="Times New Roman" w:hAnsi="Times New Roman" w:cs="Times New Roman"/>
              </w:rPr>
              <w:t xml:space="preserve"> </w:t>
            </w:r>
            <w:r w:rsidR="00E862D3">
              <w:rPr>
                <w:rFonts w:ascii="Times New Roman" w:hAnsi="Times New Roman" w:cs="Times New Roman"/>
              </w:rPr>
              <w:t>(</w:t>
            </w:r>
            <w:r w:rsidR="00832CC1">
              <w:rPr>
                <w:rFonts w:ascii="Times New Roman" w:hAnsi="Times New Roman" w:cs="Times New Roman"/>
              </w:rPr>
              <w:t>Appellant</w:t>
            </w:r>
            <w:r w:rsidR="00E862D3">
              <w:rPr>
                <w:rFonts w:ascii="Times New Roman" w:hAnsi="Times New Roman" w:cs="Times New Roman"/>
              </w:rPr>
              <w:t>)</w:t>
            </w:r>
            <w:r w:rsidR="00D1779A" w:rsidRPr="006E3ADB">
              <w:rPr>
                <w:rFonts w:ascii="Times New Roman" w:hAnsi="Times New Roman" w:cs="Times New Roman"/>
              </w:rPr>
              <w:t>.</w:t>
            </w:r>
            <w:r w:rsidR="004315F3" w:rsidRPr="006E3ADB">
              <w:rPr>
                <w:rFonts w:ascii="Times New Roman" w:hAnsi="Times New Roman" w:cs="Times New Roman"/>
              </w:rPr>
              <w:t xml:space="preserve"> </w:t>
            </w:r>
            <w:r w:rsidR="00D1779A" w:rsidRPr="006E3ADB">
              <w:rPr>
                <w:rFonts w:ascii="Times New Roman" w:hAnsi="Times New Roman" w:cs="Times New Roman"/>
              </w:rPr>
              <w:t>D</w:t>
            </w:r>
            <w:r w:rsidR="004315F3" w:rsidRPr="006E3ADB">
              <w:rPr>
                <w:rFonts w:ascii="Times New Roman" w:hAnsi="Times New Roman" w:cs="Times New Roman"/>
              </w:rPr>
              <w:t>rafted submission to show cause pursuant to Rule 7 of HKCFA Rules</w:t>
            </w:r>
            <w:r w:rsidR="00BB7598">
              <w:rPr>
                <w:rFonts w:ascii="Times New Roman" w:hAnsi="Times New Roman" w:cs="Times New Roman"/>
              </w:rPr>
              <w:t>.</w:t>
            </w:r>
          </w:p>
        </w:tc>
      </w:tr>
      <w:tr w:rsidR="004315F3" w:rsidRPr="006E3ADB" w14:paraId="17A18CD0" w14:textId="77777777" w:rsidTr="00590B9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C70062F" w14:textId="094523CE" w:rsidR="004315F3" w:rsidRPr="006E3ADB" w:rsidRDefault="004315F3" w:rsidP="009A58B2">
            <w:pPr>
              <w:snapToGrid w:val="0"/>
              <w:spacing w:after="240" w:line="276" w:lineRule="auto"/>
              <w:rPr>
                <w:rFonts w:ascii="Times New Roman" w:hAnsi="Times New Roman" w:cs="Times New Roman"/>
              </w:rPr>
            </w:pPr>
            <w:r w:rsidRPr="006E3ADB">
              <w:rPr>
                <w:rFonts w:ascii="Times New Roman" w:hAnsi="Times New Roman" w:cs="Times New Roman"/>
              </w:rPr>
              <w:lastRenderedPageBreak/>
              <w:t>HCMA 230/2023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00AA12D8" w14:textId="3B35A5B5" w:rsidR="004315F3" w:rsidRPr="006E3ADB" w:rsidRDefault="00983C2F" w:rsidP="00C60E7D">
            <w:pPr>
              <w:snapToGrid w:val="0"/>
              <w:spacing w:after="240" w:line="276" w:lineRule="auto"/>
              <w:rPr>
                <w:rFonts w:ascii="Times New Roman" w:hAnsi="Times New Roman" w:cs="Times New Roman"/>
              </w:rPr>
            </w:pPr>
            <w:r w:rsidRPr="006E3ADB">
              <w:rPr>
                <w:rFonts w:ascii="Times New Roman" w:hAnsi="Times New Roman" w:cs="Times New Roman"/>
              </w:rPr>
              <w:t>U</w:t>
            </w:r>
            <w:r w:rsidR="004315F3" w:rsidRPr="006E3ADB">
              <w:rPr>
                <w:rFonts w:ascii="Times New Roman" w:hAnsi="Times New Roman" w:cs="Times New Roman"/>
              </w:rPr>
              <w:t xml:space="preserve">nlawful </w:t>
            </w:r>
            <w:r w:rsidRPr="006E3ADB">
              <w:rPr>
                <w:rFonts w:ascii="Times New Roman" w:hAnsi="Times New Roman" w:cs="Times New Roman"/>
              </w:rPr>
              <w:t>A</w:t>
            </w:r>
            <w:r w:rsidR="004315F3" w:rsidRPr="006E3ADB">
              <w:rPr>
                <w:rFonts w:ascii="Times New Roman" w:hAnsi="Times New Roman" w:cs="Times New Roman"/>
              </w:rPr>
              <w:t>ssembly</w:t>
            </w:r>
            <w:r w:rsidR="00832CC1">
              <w:rPr>
                <w:rFonts w:ascii="Times New Roman" w:hAnsi="Times New Roman" w:cs="Times New Roman"/>
              </w:rPr>
              <w:t xml:space="preserve"> (Appellant)</w:t>
            </w:r>
            <w:r w:rsidR="00D1779A" w:rsidRPr="006E3ADB">
              <w:rPr>
                <w:rFonts w:ascii="Times New Roman" w:hAnsi="Times New Roman" w:cs="Times New Roman"/>
              </w:rPr>
              <w:t>.</w:t>
            </w:r>
            <w:r w:rsidR="00DA720D" w:rsidRPr="006E3ADB">
              <w:rPr>
                <w:rFonts w:ascii="Times New Roman" w:hAnsi="Times New Roman" w:cs="Times New Roman"/>
              </w:rPr>
              <w:t xml:space="preserve"> </w:t>
            </w:r>
            <w:r w:rsidR="00D1779A" w:rsidRPr="006E3ADB">
              <w:rPr>
                <w:rFonts w:ascii="Times New Roman" w:hAnsi="Times New Roman" w:cs="Times New Roman"/>
              </w:rPr>
              <w:t>D</w:t>
            </w:r>
            <w:r w:rsidR="00DA720D" w:rsidRPr="006E3ADB">
              <w:rPr>
                <w:rFonts w:ascii="Times New Roman" w:hAnsi="Times New Roman" w:cs="Times New Roman"/>
              </w:rPr>
              <w:t>rafted perfected grounds of appeal</w:t>
            </w:r>
            <w:r w:rsidR="00D536E2" w:rsidRPr="006E3ADB">
              <w:rPr>
                <w:rFonts w:ascii="Times New Roman" w:hAnsi="Times New Roman" w:cs="Times New Roman"/>
              </w:rPr>
              <w:t xml:space="preserve"> and submission</w:t>
            </w:r>
            <w:r w:rsidR="00BB7598">
              <w:rPr>
                <w:rFonts w:ascii="Times New Roman" w:hAnsi="Times New Roman" w:cs="Times New Roman"/>
              </w:rPr>
              <w:t>.</w:t>
            </w:r>
          </w:p>
        </w:tc>
      </w:tr>
      <w:tr w:rsidR="004315F3" w:rsidRPr="006E3ADB" w14:paraId="56224A84" w14:textId="77777777" w:rsidTr="00590B9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BA3BEB6" w14:textId="7E15DC6A" w:rsidR="004315F3" w:rsidRPr="006E3ADB" w:rsidRDefault="00154737" w:rsidP="009A58B2">
            <w:pPr>
              <w:snapToGrid w:val="0"/>
              <w:spacing w:after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CCC 730/2022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43D82578" w14:textId="4A9A0DC2" w:rsidR="009A58B2" w:rsidRPr="006E3ADB" w:rsidRDefault="00936094" w:rsidP="00C60E7D">
            <w:pPr>
              <w:snapToGrid w:val="0"/>
              <w:spacing w:after="240" w:line="276" w:lineRule="auto"/>
              <w:rPr>
                <w:rFonts w:ascii="Times New Roman" w:hAnsi="Times New Roman" w:cs="Times New Roman"/>
              </w:rPr>
            </w:pPr>
            <w:r w:rsidRPr="006E3ADB">
              <w:rPr>
                <w:rFonts w:ascii="Times New Roman" w:hAnsi="Times New Roman" w:cs="Times New Roman"/>
              </w:rPr>
              <w:t xml:space="preserve">Dangerous </w:t>
            </w:r>
            <w:r w:rsidR="00F31272">
              <w:rPr>
                <w:rFonts w:ascii="Times New Roman" w:hAnsi="Times New Roman" w:cs="Times New Roman"/>
              </w:rPr>
              <w:t>d</w:t>
            </w:r>
            <w:r w:rsidRPr="006E3ADB">
              <w:rPr>
                <w:rFonts w:ascii="Times New Roman" w:hAnsi="Times New Roman" w:cs="Times New Roman"/>
              </w:rPr>
              <w:t>riving causing death and failing to take care of others at work place</w:t>
            </w:r>
            <w:r w:rsidR="00E73444">
              <w:rPr>
                <w:rFonts w:ascii="Times New Roman" w:hAnsi="Times New Roman" w:cs="Times New Roman"/>
              </w:rPr>
              <w:t xml:space="preserve"> (Defendant)</w:t>
            </w:r>
            <w:r w:rsidRPr="006E3ADB">
              <w:rPr>
                <w:rFonts w:ascii="Times New Roman" w:hAnsi="Times New Roman" w:cs="Times New Roman"/>
              </w:rPr>
              <w:t>. Drafted examinations</w:t>
            </w:r>
            <w:r w:rsidR="00990A7C" w:rsidRPr="006E3ADB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315F3" w:rsidRPr="006E3ADB" w14:paraId="49F831F3" w14:textId="77777777" w:rsidTr="00590B9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C918AE8" w14:textId="04A6E3BC" w:rsidR="004315F3" w:rsidRPr="006E3ADB" w:rsidRDefault="003B2CAE" w:rsidP="003B2CAE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CCC 419/2022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768AE821" w14:textId="1C7B12B4" w:rsidR="004315F3" w:rsidRPr="006E3ADB" w:rsidRDefault="00B666E1" w:rsidP="00C60E7D">
            <w:pPr>
              <w:snapToGrid w:val="0"/>
              <w:spacing w:after="240" w:line="276" w:lineRule="auto"/>
              <w:rPr>
                <w:rFonts w:ascii="Times New Roman" w:hAnsi="Times New Roman" w:cs="Times New Roman"/>
              </w:rPr>
            </w:pPr>
            <w:r w:rsidRPr="006E3ADB">
              <w:rPr>
                <w:rFonts w:ascii="Times New Roman" w:hAnsi="Times New Roman" w:cs="Times New Roman"/>
              </w:rPr>
              <w:t>Conspiracy to defraud</w:t>
            </w:r>
            <w:r w:rsidR="00C60E7D">
              <w:rPr>
                <w:rFonts w:ascii="Times New Roman" w:hAnsi="Times New Roman" w:cs="Times New Roman"/>
              </w:rPr>
              <w:t xml:space="preserve"> (Defendant)</w:t>
            </w:r>
            <w:r w:rsidRPr="006E3ADB">
              <w:rPr>
                <w:rFonts w:ascii="Times New Roman" w:hAnsi="Times New Roman" w:cs="Times New Roman"/>
              </w:rPr>
              <w:t>.</w:t>
            </w:r>
            <w:r w:rsidR="00C60E7D">
              <w:rPr>
                <w:rFonts w:ascii="Times New Roman" w:hAnsi="Times New Roman" w:cs="Times New Roman"/>
              </w:rPr>
              <w:t xml:space="preserve"> </w:t>
            </w:r>
            <w:r w:rsidRPr="006E3ADB">
              <w:rPr>
                <w:rFonts w:ascii="Times New Roman" w:hAnsi="Times New Roman" w:cs="Times New Roman"/>
              </w:rPr>
              <w:t xml:space="preserve">Drafted closing submission. </w:t>
            </w:r>
          </w:p>
        </w:tc>
      </w:tr>
      <w:tr w:rsidR="003333FF" w:rsidRPr="006E3ADB" w14:paraId="3736F484" w14:textId="77777777" w:rsidTr="00590B9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27B0A17" w14:textId="336934BF" w:rsidR="003333FF" w:rsidRPr="006E3ADB" w:rsidRDefault="003B2CAE" w:rsidP="003B2CAE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CCC 146/2023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653ED9D0" w14:textId="3039B560" w:rsidR="003333FF" w:rsidRPr="006E3ADB" w:rsidRDefault="003333FF" w:rsidP="00C60E7D">
            <w:pPr>
              <w:snapToGrid w:val="0"/>
              <w:spacing w:after="240" w:line="276" w:lineRule="auto"/>
              <w:rPr>
                <w:rFonts w:ascii="Times New Roman" w:hAnsi="Times New Roman" w:cs="Times New Roman"/>
              </w:rPr>
            </w:pPr>
            <w:r w:rsidRPr="006E3ADB">
              <w:rPr>
                <w:rFonts w:ascii="Times New Roman" w:hAnsi="Times New Roman" w:cs="Times New Roman"/>
              </w:rPr>
              <w:t>Ill-treatment or neglect by those in charge of child or young person</w:t>
            </w:r>
            <w:r w:rsidR="00B86416">
              <w:rPr>
                <w:rFonts w:ascii="Times New Roman" w:hAnsi="Times New Roman" w:cs="Times New Roman"/>
              </w:rPr>
              <w:t xml:space="preserve"> (Defendant)</w:t>
            </w:r>
            <w:r w:rsidRPr="006E3ADB">
              <w:rPr>
                <w:rFonts w:ascii="Times New Roman" w:hAnsi="Times New Roman" w:cs="Times New Roman"/>
              </w:rPr>
              <w:t xml:space="preserve">. Drafted mitigation. </w:t>
            </w:r>
          </w:p>
        </w:tc>
      </w:tr>
      <w:tr w:rsidR="004315F3" w:rsidRPr="006E3ADB" w14:paraId="414EF8B0" w14:textId="77777777" w:rsidTr="00590B9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4354D52" w14:textId="0C9A69FD" w:rsidR="004315F3" w:rsidRPr="006E3ADB" w:rsidRDefault="00154737" w:rsidP="003B2CAE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TCC 580/2023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0BE3E82F" w14:textId="0178C1AE" w:rsidR="004315F3" w:rsidRPr="006E3ADB" w:rsidRDefault="00936094" w:rsidP="00C60E7D">
            <w:pPr>
              <w:snapToGrid w:val="0"/>
              <w:spacing w:after="240" w:line="276" w:lineRule="auto"/>
              <w:rPr>
                <w:rFonts w:ascii="Times New Roman" w:hAnsi="Times New Roman" w:cs="Times New Roman"/>
              </w:rPr>
            </w:pPr>
            <w:r w:rsidRPr="006E3ADB">
              <w:rPr>
                <w:rFonts w:ascii="Times New Roman" w:hAnsi="Times New Roman" w:cs="Times New Roman"/>
              </w:rPr>
              <w:t>Employing prohibited employee</w:t>
            </w:r>
            <w:r w:rsidR="007E1436">
              <w:rPr>
                <w:rFonts w:ascii="Times New Roman" w:hAnsi="Times New Roman" w:cs="Times New Roman"/>
              </w:rPr>
              <w:t xml:space="preserve"> (</w:t>
            </w:r>
            <w:r w:rsidRPr="006E3ADB">
              <w:rPr>
                <w:rFonts w:ascii="Times New Roman" w:hAnsi="Times New Roman" w:cs="Times New Roman"/>
              </w:rPr>
              <w:t>Defendant</w:t>
            </w:r>
            <w:r w:rsidR="007E1436">
              <w:rPr>
                <w:rFonts w:ascii="Times New Roman" w:hAnsi="Times New Roman" w:cs="Times New Roman"/>
              </w:rPr>
              <w:t>)</w:t>
            </w:r>
            <w:r w:rsidRPr="006E3ADB">
              <w:rPr>
                <w:rFonts w:ascii="Times New Roman" w:hAnsi="Times New Roman" w:cs="Times New Roman"/>
              </w:rPr>
              <w:t>. Drafted examinations and submission</w:t>
            </w:r>
            <w:r w:rsidR="00990A7C" w:rsidRPr="006E3ADB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315F3" w:rsidRPr="006E3ADB" w14:paraId="79E78ED7" w14:textId="77777777" w:rsidTr="00590B9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DA758D3" w14:textId="504BF654" w:rsidR="004315F3" w:rsidRPr="006E3ADB" w:rsidRDefault="00154737" w:rsidP="003B2CAE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TCC 1056/2021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680744CE" w14:textId="22EB2248" w:rsidR="004315F3" w:rsidRPr="006E3ADB" w:rsidRDefault="00727247" w:rsidP="00C60E7D">
            <w:pPr>
              <w:snapToGrid w:val="0"/>
              <w:spacing w:after="240" w:line="276" w:lineRule="auto"/>
              <w:rPr>
                <w:rFonts w:ascii="Times New Roman" w:hAnsi="Times New Roman" w:cs="Times New Roman"/>
              </w:rPr>
            </w:pPr>
            <w:r w:rsidRPr="006E3ADB">
              <w:rPr>
                <w:rFonts w:ascii="Times New Roman" w:hAnsi="Times New Roman" w:cs="Times New Roman"/>
              </w:rPr>
              <w:t>Trafficking in Dangerous Drugs</w:t>
            </w:r>
            <w:r w:rsidR="007E1436">
              <w:rPr>
                <w:rFonts w:ascii="Times New Roman" w:hAnsi="Times New Roman" w:cs="Times New Roman"/>
              </w:rPr>
              <w:t xml:space="preserve"> (</w:t>
            </w:r>
            <w:r w:rsidRPr="006E3ADB">
              <w:rPr>
                <w:rFonts w:ascii="Times New Roman" w:hAnsi="Times New Roman" w:cs="Times New Roman"/>
              </w:rPr>
              <w:t>Defendant</w:t>
            </w:r>
            <w:r w:rsidR="007E1436">
              <w:rPr>
                <w:rFonts w:ascii="Times New Roman" w:hAnsi="Times New Roman" w:cs="Times New Roman"/>
              </w:rPr>
              <w:t>)</w:t>
            </w:r>
            <w:r w:rsidRPr="006E3ADB">
              <w:rPr>
                <w:rFonts w:ascii="Times New Roman" w:hAnsi="Times New Roman" w:cs="Times New Roman"/>
              </w:rPr>
              <w:t>. Research and legal visit</w:t>
            </w:r>
            <w:r w:rsidR="007E1436">
              <w:rPr>
                <w:rFonts w:ascii="Times New Roman" w:hAnsi="Times New Roman" w:cs="Times New Roman"/>
              </w:rPr>
              <w:t>.</w:t>
            </w:r>
          </w:p>
        </w:tc>
      </w:tr>
      <w:tr w:rsidR="004315F3" w:rsidRPr="00F32E24" w14:paraId="13251F2F" w14:textId="77777777" w:rsidTr="00590B9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35FBF8C" w14:textId="7AB3447D" w:rsidR="004315F3" w:rsidRPr="00F32E24" w:rsidRDefault="003B2CAE" w:rsidP="003B2CAE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K</w:t>
            </w:r>
            <w:r>
              <w:rPr>
                <w:rFonts w:ascii="Times New Roman" w:hAnsi="Times New Roman" w:cs="Times New Roman"/>
              </w:rPr>
              <w:t>CC 700010/2023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4B4437FF" w14:textId="4AF5C657" w:rsidR="004315F3" w:rsidRPr="00F32E24" w:rsidRDefault="007E1275" w:rsidP="00C60E7D">
            <w:pPr>
              <w:snapToGrid w:val="0"/>
              <w:spacing w:after="240" w:line="276" w:lineRule="auto"/>
              <w:rPr>
                <w:rFonts w:ascii="Times New Roman" w:hAnsi="Times New Roman" w:cs="Times New Roman"/>
              </w:rPr>
            </w:pPr>
            <w:r w:rsidRPr="00F32E24">
              <w:rPr>
                <w:rFonts w:ascii="Times New Roman" w:hAnsi="Times New Roman" w:cs="Times New Roman"/>
              </w:rPr>
              <w:t>Unlawful sexual intercourse with girl under 13</w:t>
            </w:r>
            <w:r w:rsidR="007E1436">
              <w:rPr>
                <w:rFonts w:ascii="Times New Roman" w:hAnsi="Times New Roman" w:cs="Times New Roman"/>
              </w:rPr>
              <w:t xml:space="preserve"> (Defendant), at</w:t>
            </w:r>
            <w:r w:rsidRPr="00F32E24">
              <w:rPr>
                <w:rFonts w:ascii="Times New Roman" w:hAnsi="Times New Roman" w:cs="Times New Roman"/>
              </w:rPr>
              <w:t xml:space="preserve"> the Juvenile Court. Research on possible defence</w:t>
            </w:r>
            <w:r w:rsidR="007E1436">
              <w:rPr>
                <w:rFonts w:ascii="Times New Roman" w:hAnsi="Times New Roman" w:cs="Times New Roman"/>
              </w:rPr>
              <w:t>.</w:t>
            </w:r>
          </w:p>
        </w:tc>
      </w:tr>
      <w:tr w:rsidR="009F481A" w:rsidRPr="00F32E24" w14:paraId="4BC3420C" w14:textId="77777777" w:rsidTr="00590B9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FC0CED9" w14:textId="7D04B7D4" w:rsidR="009F481A" w:rsidRPr="00F32E24" w:rsidRDefault="003B2CAE" w:rsidP="003B2CAE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K</w:t>
            </w:r>
            <w:r>
              <w:rPr>
                <w:rFonts w:ascii="Times New Roman" w:hAnsi="Times New Roman" w:cs="Times New Roman"/>
              </w:rPr>
              <w:t>TCC 1364/2023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62CC1EB7" w14:textId="505B4244" w:rsidR="009F481A" w:rsidRPr="00F32E24" w:rsidRDefault="0035522D" w:rsidP="00C60E7D">
            <w:pPr>
              <w:snapToGrid w:val="0"/>
              <w:spacing w:after="240" w:line="276" w:lineRule="auto"/>
              <w:rPr>
                <w:rFonts w:ascii="Times New Roman" w:hAnsi="Times New Roman" w:cs="Times New Roman"/>
              </w:rPr>
            </w:pPr>
            <w:r w:rsidRPr="00F32E24">
              <w:rPr>
                <w:rFonts w:ascii="Times New Roman" w:hAnsi="Times New Roman" w:cs="Times New Roman"/>
              </w:rPr>
              <w:t>Resisting a police officer</w:t>
            </w:r>
            <w:r w:rsidR="00C5193F">
              <w:rPr>
                <w:rFonts w:ascii="Times New Roman" w:hAnsi="Times New Roman" w:cs="Times New Roman"/>
              </w:rPr>
              <w:t xml:space="preserve"> (Prosecution)</w:t>
            </w:r>
            <w:r w:rsidRPr="00F32E24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05EF0CB3" w14:textId="39BE8732" w:rsidR="0035522D" w:rsidRDefault="0035522D" w:rsidP="00F32E24">
      <w:pPr>
        <w:jc w:val="both"/>
        <w:rPr>
          <w:rFonts w:ascii="Times New Roman" w:hAnsi="Times New Roman" w:cs="Times New Roman"/>
        </w:rPr>
      </w:pPr>
    </w:p>
    <w:p w14:paraId="400F1CA3" w14:textId="754B7519" w:rsidR="00F31272" w:rsidRDefault="008546BE" w:rsidP="00DB2F0B">
      <w:pPr>
        <w:ind w:leftChars="-59" w:left="-142"/>
        <w:rPr>
          <w:rFonts w:ascii="Times New Roman" w:hAnsi="Times New Roman" w:cs="Times New Roman"/>
          <w:u w:val="single"/>
        </w:rPr>
      </w:pPr>
      <w:r w:rsidRPr="008546BE">
        <w:rPr>
          <w:rFonts w:ascii="Times New Roman" w:hAnsi="Times New Roman" w:cs="Times New Roman"/>
          <w:u w:val="single"/>
        </w:rPr>
        <w:t xml:space="preserve">Civil </w:t>
      </w:r>
      <w:r w:rsidR="00F9532F">
        <w:rPr>
          <w:rFonts w:ascii="Times New Roman" w:hAnsi="Times New Roman" w:cs="Times New Roman"/>
          <w:u w:val="single"/>
        </w:rPr>
        <w:t>C</w:t>
      </w:r>
      <w:r w:rsidRPr="008546BE">
        <w:rPr>
          <w:rFonts w:ascii="Times New Roman" w:hAnsi="Times New Roman" w:cs="Times New Roman"/>
          <w:u w:val="single"/>
        </w:rPr>
        <w:t>ases</w:t>
      </w:r>
    </w:p>
    <w:p w14:paraId="368B4277" w14:textId="77777777" w:rsidR="00DB2F0B" w:rsidRPr="008546BE" w:rsidRDefault="00DB2F0B" w:rsidP="00DB2F0B">
      <w:pPr>
        <w:ind w:leftChars="-59" w:left="-142"/>
        <w:rPr>
          <w:rFonts w:ascii="Times New Roman" w:hAnsi="Times New Roman" w:cs="Times New Roman"/>
          <w:u w:val="single"/>
        </w:rPr>
      </w:pPr>
    </w:p>
    <w:tbl>
      <w:tblPr>
        <w:tblStyle w:val="TableGrid"/>
        <w:tblW w:w="907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68"/>
      </w:tblGrid>
      <w:tr w:rsidR="00935D01" w14:paraId="0C8EE752" w14:textId="77777777" w:rsidTr="00590B9A">
        <w:tc>
          <w:tcPr>
            <w:tcW w:w="2410" w:type="dxa"/>
          </w:tcPr>
          <w:p w14:paraId="4F35BB0F" w14:textId="28DCD710" w:rsidR="00935D01" w:rsidRDefault="00935D01" w:rsidP="00556371">
            <w:pPr>
              <w:snapToGrid w:val="0"/>
              <w:spacing w:after="240" w:line="276" w:lineRule="auto"/>
              <w:ind w:leftChars="-45" w:hangingChars="45" w:hanging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CMP 983/2023</w:t>
            </w:r>
          </w:p>
        </w:tc>
        <w:tc>
          <w:tcPr>
            <w:tcW w:w="6668" w:type="dxa"/>
          </w:tcPr>
          <w:p w14:paraId="5B55FB19" w14:textId="3B3352C9" w:rsidR="00935D01" w:rsidRDefault="00935D01" w:rsidP="00935D01">
            <w:pPr>
              <w:snapToGrid w:val="0"/>
              <w:spacing w:after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Order 88 application (Plaintiff). Research. </w:t>
            </w:r>
          </w:p>
        </w:tc>
      </w:tr>
      <w:tr w:rsidR="00935D01" w14:paraId="023EFE5B" w14:textId="77777777" w:rsidTr="00590B9A">
        <w:tc>
          <w:tcPr>
            <w:tcW w:w="2410" w:type="dxa"/>
          </w:tcPr>
          <w:p w14:paraId="5DB35601" w14:textId="01C8C299" w:rsidR="00935D01" w:rsidRDefault="00935D01" w:rsidP="00556371">
            <w:pPr>
              <w:snapToGrid w:val="0"/>
              <w:spacing w:after="240" w:line="276" w:lineRule="auto"/>
              <w:ind w:leftChars="-45" w:hangingChars="45" w:hanging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CCJ 3546/2021</w:t>
            </w:r>
          </w:p>
        </w:tc>
        <w:tc>
          <w:tcPr>
            <w:tcW w:w="6668" w:type="dxa"/>
          </w:tcPr>
          <w:p w14:paraId="43F7532F" w14:textId="075E27CF" w:rsidR="00935D01" w:rsidRDefault="00935D01" w:rsidP="00935D01">
            <w:pPr>
              <w:snapToGrid w:val="0"/>
              <w:spacing w:after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Opposing an Order 14 application (Defendant). Assisted with the submission. </w:t>
            </w:r>
          </w:p>
        </w:tc>
      </w:tr>
      <w:tr w:rsidR="00935D01" w14:paraId="3E6F285E" w14:textId="77777777" w:rsidTr="00590B9A">
        <w:tc>
          <w:tcPr>
            <w:tcW w:w="2410" w:type="dxa"/>
          </w:tcPr>
          <w:p w14:paraId="7B299872" w14:textId="0CB0AD78" w:rsidR="00935D01" w:rsidRDefault="00935D01" w:rsidP="00556371">
            <w:pPr>
              <w:snapToGrid w:val="0"/>
              <w:spacing w:after="240" w:line="276" w:lineRule="auto"/>
              <w:ind w:leftChars="-45" w:hangingChars="45" w:hanging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CCJ 1863/2021</w:t>
            </w:r>
          </w:p>
        </w:tc>
        <w:tc>
          <w:tcPr>
            <w:tcW w:w="6668" w:type="dxa"/>
          </w:tcPr>
          <w:p w14:paraId="05CA56C3" w14:textId="56B93C79" w:rsidR="00935D01" w:rsidRDefault="00935D01" w:rsidP="00935D01">
            <w:pPr>
              <w:snapToGrid w:val="0"/>
              <w:spacing w:after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Setting aside of an irregular judgment (Plaintiff). Drafted the chronology. </w:t>
            </w:r>
          </w:p>
        </w:tc>
      </w:tr>
      <w:tr w:rsidR="00935D01" w14:paraId="17A0A97A" w14:textId="77777777" w:rsidTr="00590B9A">
        <w:tc>
          <w:tcPr>
            <w:tcW w:w="2410" w:type="dxa"/>
          </w:tcPr>
          <w:p w14:paraId="45B09916" w14:textId="54A71811" w:rsidR="00935D01" w:rsidRDefault="00935D01" w:rsidP="00556371">
            <w:pPr>
              <w:snapToGrid w:val="0"/>
              <w:spacing w:after="240" w:line="276" w:lineRule="auto"/>
              <w:ind w:leftChars="-45" w:hangingChars="45" w:hanging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CCJ 4067/2019</w:t>
            </w:r>
          </w:p>
        </w:tc>
        <w:tc>
          <w:tcPr>
            <w:tcW w:w="6668" w:type="dxa"/>
          </w:tcPr>
          <w:p w14:paraId="22EDCB65" w14:textId="771DD77E" w:rsidR="00935D01" w:rsidRDefault="00935D01" w:rsidP="00935D01">
            <w:pPr>
              <w:snapToGrid w:val="0"/>
              <w:spacing w:after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Land and trust dispute (Plaintiff). Drafted Statement of Claim. </w:t>
            </w:r>
          </w:p>
        </w:tc>
      </w:tr>
      <w:tr w:rsidR="00935D01" w14:paraId="3513A464" w14:textId="77777777" w:rsidTr="00590B9A">
        <w:tc>
          <w:tcPr>
            <w:tcW w:w="2410" w:type="dxa"/>
          </w:tcPr>
          <w:p w14:paraId="09926140" w14:textId="3C53D890" w:rsidR="00935D01" w:rsidRDefault="00935D01" w:rsidP="00556371">
            <w:pPr>
              <w:snapToGrid w:val="0"/>
              <w:spacing w:after="240" w:line="276" w:lineRule="auto"/>
              <w:ind w:leftChars="-45" w:hangingChars="45" w:hanging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CMP 44/2023</w:t>
            </w:r>
          </w:p>
        </w:tc>
        <w:tc>
          <w:tcPr>
            <w:tcW w:w="6668" w:type="dxa"/>
          </w:tcPr>
          <w:p w14:paraId="4FA98301" w14:textId="75DEE401" w:rsidR="00935D01" w:rsidRDefault="00935D01" w:rsidP="00935D01">
            <w:pPr>
              <w:snapToGrid w:val="0"/>
              <w:spacing w:after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Applying maintenance from an estate (Plaintiff). Drafted affirmation. </w:t>
            </w:r>
          </w:p>
        </w:tc>
      </w:tr>
      <w:tr w:rsidR="00935D01" w14:paraId="5052CAFD" w14:textId="77777777" w:rsidTr="00590B9A">
        <w:tc>
          <w:tcPr>
            <w:tcW w:w="2410" w:type="dxa"/>
          </w:tcPr>
          <w:p w14:paraId="4C6DFB6F" w14:textId="5FCEAF42" w:rsidR="00935D01" w:rsidRDefault="00935D01" w:rsidP="00556371">
            <w:pPr>
              <w:snapToGrid w:val="0"/>
              <w:spacing w:after="240" w:line="276" w:lineRule="auto"/>
              <w:ind w:leftChars="-45" w:hangingChars="45" w:hanging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DBM 73/2022</w:t>
            </w:r>
          </w:p>
        </w:tc>
        <w:tc>
          <w:tcPr>
            <w:tcW w:w="6668" w:type="dxa"/>
          </w:tcPr>
          <w:p w14:paraId="3253B4FB" w14:textId="1B9FA579" w:rsidR="00935D01" w:rsidRDefault="00935D01" w:rsidP="00935D01">
            <w:pPr>
              <w:snapToGrid w:val="0"/>
              <w:spacing w:after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Management fee dispute between IO and landlord (Respondent). Drafted witness statement.</w:t>
            </w:r>
          </w:p>
        </w:tc>
      </w:tr>
    </w:tbl>
    <w:p w14:paraId="62B1AA5B" w14:textId="54E14A83" w:rsidR="004C7731" w:rsidRPr="004C7731" w:rsidRDefault="004C7731">
      <w:pPr>
        <w:rPr>
          <w:rFonts w:ascii="Times New Roman" w:hAnsi="Times New Roman" w:cs="Times New Roman"/>
        </w:rPr>
      </w:pPr>
    </w:p>
    <w:p w14:paraId="61F45B2E" w14:textId="03389884" w:rsidR="004C7731" w:rsidRPr="00A03C38" w:rsidRDefault="004C7731" w:rsidP="004C7731">
      <w:pPr>
        <w:ind w:leftChars="-59" w:hangingChars="59" w:hanging="142"/>
        <w:rPr>
          <w:rFonts w:ascii="Times New Roman" w:hAnsi="Times New Roman" w:cs="Times New Roman"/>
          <w:u w:val="single"/>
        </w:rPr>
      </w:pPr>
      <w:r w:rsidRPr="00A03C38">
        <w:rPr>
          <w:rFonts w:ascii="Times New Roman" w:hAnsi="Times New Roman" w:cs="Times New Roman"/>
          <w:u w:val="single"/>
        </w:rPr>
        <w:t>Matrimonial</w:t>
      </w:r>
      <w:r w:rsidR="00A03C38" w:rsidRPr="00A03C38">
        <w:rPr>
          <w:rFonts w:ascii="Times New Roman" w:hAnsi="Times New Roman" w:cs="Times New Roman"/>
          <w:u w:val="single"/>
        </w:rPr>
        <w:t xml:space="preserve"> </w:t>
      </w:r>
      <w:r w:rsidR="00F9532F">
        <w:rPr>
          <w:rFonts w:ascii="Times New Roman" w:hAnsi="Times New Roman" w:cs="Times New Roman"/>
          <w:u w:val="single"/>
        </w:rPr>
        <w:t>C</w:t>
      </w:r>
      <w:r w:rsidR="00A03C38" w:rsidRPr="00A03C38">
        <w:rPr>
          <w:rFonts w:ascii="Times New Roman" w:hAnsi="Times New Roman" w:cs="Times New Roman"/>
          <w:u w:val="single"/>
        </w:rPr>
        <w:t>ases</w:t>
      </w:r>
    </w:p>
    <w:tbl>
      <w:tblPr>
        <w:tblStyle w:val="TableGrid"/>
        <w:tblW w:w="850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096"/>
      </w:tblGrid>
      <w:tr w:rsidR="003D0638" w:rsidRPr="004C7731" w14:paraId="7D7730EA" w14:textId="77777777" w:rsidTr="00C2763F">
        <w:tc>
          <w:tcPr>
            <w:tcW w:w="2410" w:type="dxa"/>
          </w:tcPr>
          <w:p w14:paraId="768E5F2F" w14:textId="77278CF8" w:rsidR="003D0638" w:rsidRPr="004C7731" w:rsidRDefault="00C2763F" w:rsidP="00556371">
            <w:pPr>
              <w:snapToGrid w:val="0"/>
              <w:spacing w:after="240" w:line="276" w:lineRule="auto"/>
              <w:ind w:leftChars="-45" w:hangingChars="45" w:hanging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CMC 4670/2019</w:t>
            </w:r>
          </w:p>
        </w:tc>
        <w:tc>
          <w:tcPr>
            <w:tcW w:w="6096" w:type="dxa"/>
          </w:tcPr>
          <w:p w14:paraId="4EE68B34" w14:textId="49856399" w:rsidR="003D0638" w:rsidRPr="004C7731" w:rsidRDefault="00A74208" w:rsidP="00A74208">
            <w:pPr>
              <w:snapToGrid w:val="0"/>
              <w:spacing w:after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the part of Variation of access (Respondent)</w:t>
            </w:r>
            <w:r w:rsidR="004C7731">
              <w:rPr>
                <w:rFonts w:ascii="Times New Roman" w:hAnsi="Times New Roman" w:cs="Times New Roman"/>
              </w:rPr>
              <w:t>. Drafted supplementary notes</w:t>
            </w:r>
            <w:r>
              <w:rPr>
                <w:rFonts w:ascii="Times New Roman" w:hAnsi="Times New Roman" w:cs="Times New Roman"/>
              </w:rPr>
              <w:t>.</w:t>
            </w:r>
            <w:r w:rsidR="004C77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62A0" w:rsidRPr="004C7731" w14:paraId="072C47F2" w14:textId="77777777" w:rsidTr="00C2763F">
        <w:tc>
          <w:tcPr>
            <w:tcW w:w="2410" w:type="dxa"/>
          </w:tcPr>
          <w:p w14:paraId="7E515E39" w14:textId="1F8B4125" w:rsidR="008462A0" w:rsidRPr="004C7731" w:rsidRDefault="008462A0" w:rsidP="00556371">
            <w:pPr>
              <w:snapToGrid w:val="0"/>
              <w:spacing w:after="240" w:line="276" w:lineRule="auto"/>
              <w:ind w:leftChars="-45" w:hangingChars="45" w:hanging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F</w:t>
            </w:r>
            <w:r>
              <w:rPr>
                <w:rFonts w:ascii="Times New Roman" w:hAnsi="Times New Roman" w:cs="Times New Roman"/>
              </w:rPr>
              <w:t>CMC 1021/2020</w:t>
            </w:r>
          </w:p>
        </w:tc>
        <w:tc>
          <w:tcPr>
            <w:tcW w:w="6096" w:type="dxa"/>
          </w:tcPr>
          <w:p w14:paraId="1298B389" w14:textId="53BFE376" w:rsidR="008462A0" w:rsidRDefault="00423D95" w:rsidP="00C2763F">
            <w:pPr>
              <w:snapToGrid w:val="0"/>
              <w:spacing w:after="24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Section 17 of the MPPO (Cap 192) application </w:t>
            </w:r>
            <w:r w:rsidR="00685B50">
              <w:rPr>
                <w:rFonts w:ascii="Times New Roman" w:hAnsi="Times New Roman" w:cs="Times New Roman"/>
              </w:rPr>
              <w:t>(Petitioner)</w:t>
            </w:r>
            <w:r w:rsidR="00E50B72">
              <w:rPr>
                <w:rFonts w:ascii="Times New Roman" w:hAnsi="Times New Roman" w:cs="Times New Roman"/>
              </w:rPr>
              <w:t>. Drafted part of the cross</w:t>
            </w:r>
            <w:r w:rsidR="006D2EAC">
              <w:rPr>
                <w:rFonts w:ascii="Times New Roman" w:hAnsi="Times New Roman" w:cs="Times New Roman"/>
              </w:rPr>
              <w:t>-</w:t>
            </w:r>
            <w:r w:rsidR="00E50B72">
              <w:rPr>
                <w:rFonts w:ascii="Times New Roman" w:hAnsi="Times New Roman" w:cs="Times New Roman"/>
              </w:rPr>
              <w:t xml:space="preserve">examination. </w:t>
            </w:r>
            <w:r w:rsidR="008462A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0BC9474" w14:textId="235E363E" w:rsidR="00601A80" w:rsidRDefault="00601A80"/>
    <w:p w14:paraId="4D61E3D1" w14:textId="7DCDEBE9" w:rsidR="00601A80" w:rsidRPr="00A03C38" w:rsidRDefault="00601A80" w:rsidP="004C7731">
      <w:pPr>
        <w:ind w:leftChars="-59" w:hangingChars="59" w:hanging="142"/>
        <w:jc w:val="both"/>
        <w:rPr>
          <w:rFonts w:ascii="Times New Roman" w:hAnsi="Times New Roman" w:cs="Times New Roman"/>
          <w:u w:val="single"/>
        </w:rPr>
      </w:pPr>
      <w:r w:rsidRPr="00A03C38">
        <w:rPr>
          <w:rFonts w:ascii="Times New Roman" w:hAnsi="Times New Roman" w:cs="Times New Roman"/>
          <w:u w:val="single"/>
        </w:rPr>
        <w:t xml:space="preserve">Construction </w:t>
      </w:r>
      <w:r w:rsidR="00F9532F">
        <w:rPr>
          <w:rFonts w:ascii="Times New Roman" w:hAnsi="Times New Roman" w:cs="Times New Roman"/>
          <w:u w:val="single"/>
        </w:rPr>
        <w:t>C</w:t>
      </w:r>
      <w:r w:rsidRPr="00A03C38">
        <w:rPr>
          <w:rFonts w:ascii="Times New Roman" w:hAnsi="Times New Roman" w:cs="Times New Roman"/>
          <w:u w:val="single"/>
        </w:rPr>
        <w:t>ases</w:t>
      </w:r>
    </w:p>
    <w:tbl>
      <w:tblPr>
        <w:tblStyle w:val="TableGrid"/>
        <w:tblW w:w="85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096"/>
      </w:tblGrid>
      <w:tr w:rsidR="00601A80" w:rsidRPr="00F32E24" w14:paraId="14DA2523" w14:textId="77777777" w:rsidTr="00132308">
        <w:tc>
          <w:tcPr>
            <w:tcW w:w="2410" w:type="dxa"/>
          </w:tcPr>
          <w:p w14:paraId="3F6DB712" w14:textId="77777777" w:rsidR="00601A80" w:rsidRPr="004C7731" w:rsidRDefault="00601A80" w:rsidP="00132308">
            <w:pPr>
              <w:snapToGrid w:val="0"/>
              <w:spacing w:after="240" w:line="276" w:lineRule="auto"/>
              <w:ind w:leftChars="-47" w:left="-113"/>
              <w:jc w:val="both"/>
              <w:rPr>
                <w:rFonts w:ascii="Times New Roman" w:hAnsi="Times New Roman" w:cs="Times New Roman"/>
              </w:rPr>
            </w:pPr>
            <w:r w:rsidRPr="004C7731">
              <w:rPr>
                <w:rFonts w:ascii="Times New Roman" w:hAnsi="Times New Roman" w:cs="Times New Roman"/>
              </w:rPr>
              <w:t>WKS 8209/2022</w:t>
            </w:r>
          </w:p>
        </w:tc>
        <w:tc>
          <w:tcPr>
            <w:tcW w:w="6096" w:type="dxa"/>
          </w:tcPr>
          <w:p w14:paraId="6F1507D3" w14:textId="26CBEE8A" w:rsidR="00601A80" w:rsidRPr="004C7731" w:rsidRDefault="00601A80" w:rsidP="00C2763F">
            <w:pPr>
              <w:snapToGrid w:val="0"/>
              <w:spacing w:after="240" w:line="276" w:lineRule="auto"/>
              <w:jc w:val="both"/>
              <w:rPr>
                <w:rFonts w:ascii="Times New Roman" w:hAnsi="Times New Roman" w:cs="Times New Roman"/>
              </w:rPr>
            </w:pPr>
            <w:r w:rsidRPr="004C7731">
              <w:rPr>
                <w:rFonts w:ascii="Times New Roman" w:hAnsi="Times New Roman" w:cs="Times New Roman"/>
              </w:rPr>
              <w:t>Industrial summons</w:t>
            </w:r>
            <w:r w:rsidR="0023476B">
              <w:rPr>
                <w:rFonts w:ascii="Times New Roman" w:hAnsi="Times New Roman" w:cs="Times New Roman"/>
              </w:rPr>
              <w:t xml:space="preserve"> </w:t>
            </w:r>
            <w:r w:rsidRPr="004C7731">
              <w:rPr>
                <w:rFonts w:ascii="Times New Roman" w:hAnsi="Times New Roman" w:cs="Times New Roman"/>
              </w:rPr>
              <w:t>involving the deaths of two workers in a manhole</w:t>
            </w:r>
            <w:r w:rsidR="0023476B">
              <w:rPr>
                <w:rFonts w:ascii="Times New Roman" w:hAnsi="Times New Roman" w:cs="Times New Roman"/>
              </w:rPr>
              <w:t xml:space="preserve"> (Defendant)</w:t>
            </w:r>
            <w:r w:rsidRPr="004C7731">
              <w:rPr>
                <w:rFonts w:ascii="Times New Roman" w:hAnsi="Times New Roman" w:cs="Times New Roman"/>
              </w:rPr>
              <w:t>. Drafted closing submission</w:t>
            </w:r>
            <w:r w:rsidR="0023476B">
              <w:rPr>
                <w:rFonts w:ascii="Times New Roman" w:hAnsi="Times New Roman" w:cs="Times New Roman"/>
              </w:rPr>
              <w:t>.</w:t>
            </w:r>
          </w:p>
        </w:tc>
      </w:tr>
      <w:tr w:rsidR="00601A80" w14:paraId="22DC681B" w14:textId="77777777" w:rsidTr="00132308">
        <w:tc>
          <w:tcPr>
            <w:tcW w:w="2410" w:type="dxa"/>
          </w:tcPr>
          <w:p w14:paraId="0FCF7062" w14:textId="7B03D2CC" w:rsidR="00601A80" w:rsidRPr="004C7731" w:rsidRDefault="00F05036" w:rsidP="00C2763F">
            <w:pPr>
              <w:snapToGrid w:val="0"/>
              <w:spacing w:after="240" w:line="276" w:lineRule="auto"/>
              <w:ind w:leftChars="-47" w:hangingChars="47" w:hanging="113"/>
              <w:rPr>
                <w:rFonts w:ascii="Times New Roman" w:hAnsi="Times New Roman" w:cs="Times New Roman"/>
              </w:rPr>
            </w:pPr>
            <w:r w:rsidRPr="004C7731">
              <w:rPr>
                <w:rFonts w:ascii="Times New Roman" w:hAnsi="Times New Roman" w:cs="Times New Roman"/>
              </w:rPr>
              <w:t>HKIAC</w:t>
            </w:r>
            <w:r w:rsidR="00313CC7">
              <w:rPr>
                <w:rFonts w:ascii="Times New Roman" w:hAnsi="Times New Roman" w:cs="Times New Roman"/>
              </w:rPr>
              <w:t>/</w:t>
            </w:r>
            <w:r w:rsidRPr="004C7731">
              <w:rPr>
                <w:rFonts w:ascii="Times New Roman" w:hAnsi="Times New Roman" w:cs="Times New Roman"/>
              </w:rPr>
              <w:t>23072</w:t>
            </w:r>
          </w:p>
        </w:tc>
        <w:tc>
          <w:tcPr>
            <w:tcW w:w="6096" w:type="dxa"/>
          </w:tcPr>
          <w:p w14:paraId="241709B7" w14:textId="4EE0E72C" w:rsidR="00601A80" w:rsidRPr="004C7731" w:rsidRDefault="00DD3029" w:rsidP="00C2763F">
            <w:pPr>
              <w:snapToGrid w:val="0"/>
              <w:spacing w:after="24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F05036" w:rsidRPr="004C7731">
              <w:rPr>
                <w:rFonts w:ascii="Times New Roman" w:hAnsi="Times New Roman" w:cs="Times New Roman"/>
              </w:rPr>
              <w:t>rbitration on Construction contract dispute</w:t>
            </w:r>
            <w:r>
              <w:rPr>
                <w:rFonts w:ascii="Times New Roman" w:hAnsi="Times New Roman" w:cs="Times New Roman"/>
              </w:rPr>
              <w:t xml:space="preserve"> (Plaintiff)</w:t>
            </w:r>
            <w:r w:rsidR="00F05036" w:rsidRPr="004C7731">
              <w:rPr>
                <w:rFonts w:ascii="Times New Roman" w:hAnsi="Times New Roman" w:cs="Times New Roman"/>
              </w:rPr>
              <w:t>. Drafted Statement of Claim</w:t>
            </w:r>
            <w:r w:rsidR="00396E25">
              <w:rPr>
                <w:rFonts w:ascii="Times New Roman" w:hAnsi="Times New Roman" w:cs="Times New Roman"/>
              </w:rPr>
              <w:t>.</w:t>
            </w:r>
          </w:p>
        </w:tc>
      </w:tr>
    </w:tbl>
    <w:p w14:paraId="246C1A6D" w14:textId="77777777" w:rsidR="00601A80" w:rsidRDefault="00601A80" w:rsidP="00601A80"/>
    <w:p w14:paraId="40DB5546" w14:textId="77777777" w:rsidR="002547E3" w:rsidRDefault="002547E3"/>
    <w:sectPr w:rsidR="002547E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10350" w14:textId="77777777" w:rsidR="002F7301" w:rsidRDefault="002F7301" w:rsidP="003E6DEF">
      <w:r>
        <w:separator/>
      </w:r>
    </w:p>
  </w:endnote>
  <w:endnote w:type="continuationSeparator" w:id="0">
    <w:p w14:paraId="5304BF89" w14:textId="77777777" w:rsidR="002F7301" w:rsidRDefault="002F7301" w:rsidP="003E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8032712"/>
      <w:docPartObj>
        <w:docPartGallery w:val="Page Numbers (Bottom of Page)"/>
        <w:docPartUnique/>
      </w:docPartObj>
    </w:sdtPr>
    <w:sdtContent>
      <w:p w14:paraId="6D88F579" w14:textId="79F4EEF3" w:rsidR="003E6DEF" w:rsidRDefault="003E6D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48F8396" w14:textId="77777777" w:rsidR="003E6DEF" w:rsidRDefault="003E6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C65FD" w14:textId="77777777" w:rsidR="002F7301" w:rsidRDefault="002F7301" w:rsidP="003E6DEF">
      <w:r>
        <w:separator/>
      </w:r>
    </w:p>
  </w:footnote>
  <w:footnote w:type="continuationSeparator" w:id="0">
    <w:p w14:paraId="51528FDB" w14:textId="77777777" w:rsidR="002F7301" w:rsidRDefault="002F7301" w:rsidP="003E6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21"/>
    <w:rsid w:val="000032C2"/>
    <w:rsid w:val="00007AB7"/>
    <w:rsid w:val="000105E3"/>
    <w:rsid w:val="00016E75"/>
    <w:rsid w:val="000348D7"/>
    <w:rsid w:val="000407FA"/>
    <w:rsid w:val="00095EBE"/>
    <w:rsid w:val="000C138D"/>
    <w:rsid w:val="000D132C"/>
    <w:rsid w:val="00100632"/>
    <w:rsid w:val="00111E4D"/>
    <w:rsid w:val="00113193"/>
    <w:rsid w:val="0012240E"/>
    <w:rsid w:val="00132308"/>
    <w:rsid w:val="00154737"/>
    <w:rsid w:val="0016477E"/>
    <w:rsid w:val="00177792"/>
    <w:rsid w:val="00184437"/>
    <w:rsid w:val="0019598C"/>
    <w:rsid w:val="001B44E3"/>
    <w:rsid w:val="001C629C"/>
    <w:rsid w:val="0023476B"/>
    <w:rsid w:val="002547E3"/>
    <w:rsid w:val="002D118F"/>
    <w:rsid w:val="002E5DA6"/>
    <w:rsid w:val="002E68BF"/>
    <w:rsid w:val="002F7301"/>
    <w:rsid w:val="00313CC7"/>
    <w:rsid w:val="00315766"/>
    <w:rsid w:val="003333FF"/>
    <w:rsid w:val="0035522D"/>
    <w:rsid w:val="00373C07"/>
    <w:rsid w:val="00380A67"/>
    <w:rsid w:val="00392286"/>
    <w:rsid w:val="0039230D"/>
    <w:rsid w:val="003934AD"/>
    <w:rsid w:val="00396E25"/>
    <w:rsid w:val="003B2CAE"/>
    <w:rsid w:val="003D0638"/>
    <w:rsid w:val="003E6D3C"/>
    <w:rsid w:val="003E6DEF"/>
    <w:rsid w:val="00420E04"/>
    <w:rsid w:val="0042220F"/>
    <w:rsid w:val="00423D95"/>
    <w:rsid w:val="004315F3"/>
    <w:rsid w:val="004910B8"/>
    <w:rsid w:val="004A5E9D"/>
    <w:rsid w:val="004B0321"/>
    <w:rsid w:val="004C0F0F"/>
    <w:rsid w:val="004C7731"/>
    <w:rsid w:val="004E63BA"/>
    <w:rsid w:val="00523AE4"/>
    <w:rsid w:val="00526EAF"/>
    <w:rsid w:val="00541D33"/>
    <w:rsid w:val="00556371"/>
    <w:rsid w:val="00560002"/>
    <w:rsid w:val="00570571"/>
    <w:rsid w:val="00590552"/>
    <w:rsid w:val="00590B9A"/>
    <w:rsid w:val="005B5137"/>
    <w:rsid w:val="005C4A40"/>
    <w:rsid w:val="005C7EC2"/>
    <w:rsid w:val="005F7DE2"/>
    <w:rsid w:val="00601A80"/>
    <w:rsid w:val="0060670F"/>
    <w:rsid w:val="0062224F"/>
    <w:rsid w:val="00633D27"/>
    <w:rsid w:val="00666BFA"/>
    <w:rsid w:val="0068099D"/>
    <w:rsid w:val="00685B50"/>
    <w:rsid w:val="006916D2"/>
    <w:rsid w:val="00695402"/>
    <w:rsid w:val="006A4FD1"/>
    <w:rsid w:val="006D2EAC"/>
    <w:rsid w:val="006E3ADB"/>
    <w:rsid w:val="00727247"/>
    <w:rsid w:val="007323B4"/>
    <w:rsid w:val="00737082"/>
    <w:rsid w:val="00745E8B"/>
    <w:rsid w:val="00751CB3"/>
    <w:rsid w:val="00755C39"/>
    <w:rsid w:val="00777768"/>
    <w:rsid w:val="007E1275"/>
    <w:rsid w:val="007E1436"/>
    <w:rsid w:val="0081102C"/>
    <w:rsid w:val="00815B9E"/>
    <w:rsid w:val="00832CC1"/>
    <w:rsid w:val="0084336E"/>
    <w:rsid w:val="008462A0"/>
    <w:rsid w:val="008546BE"/>
    <w:rsid w:val="00862A12"/>
    <w:rsid w:val="00891367"/>
    <w:rsid w:val="0089266D"/>
    <w:rsid w:val="008A284D"/>
    <w:rsid w:val="008A58E7"/>
    <w:rsid w:val="008F0DC3"/>
    <w:rsid w:val="008F1B42"/>
    <w:rsid w:val="00914279"/>
    <w:rsid w:val="00925619"/>
    <w:rsid w:val="00935253"/>
    <w:rsid w:val="00935D01"/>
    <w:rsid w:val="00936094"/>
    <w:rsid w:val="0094363E"/>
    <w:rsid w:val="0094711C"/>
    <w:rsid w:val="0095430A"/>
    <w:rsid w:val="00983C2F"/>
    <w:rsid w:val="00984519"/>
    <w:rsid w:val="00990A7C"/>
    <w:rsid w:val="009A1709"/>
    <w:rsid w:val="009A3DAB"/>
    <w:rsid w:val="009A58B2"/>
    <w:rsid w:val="009C4DB2"/>
    <w:rsid w:val="009D188E"/>
    <w:rsid w:val="009F481A"/>
    <w:rsid w:val="00A03C38"/>
    <w:rsid w:val="00A0787A"/>
    <w:rsid w:val="00A209F3"/>
    <w:rsid w:val="00A74208"/>
    <w:rsid w:val="00AA4F93"/>
    <w:rsid w:val="00AD7E04"/>
    <w:rsid w:val="00AE101F"/>
    <w:rsid w:val="00AE542C"/>
    <w:rsid w:val="00AF6E13"/>
    <w:rsid w:val="00AF705E"/>
    <w:rsid w:val="00B052BA"/>
    <w:rsid w:val="00B30B55"/>
    <w:rsid w:val="00B666E1"/>
    <w:rsid w:val="00B86416"/>
    <w:rsid w:val="00B965E4"/>
    <w:rsid w:val="00BB0AAC"/>
    <w:rsid w:val="00BB206B"/>
    <w:rsid w:val="00BB7598"/>
    <w:rsid w:val="00BF6E80"/>
    <w:rsid w:val="00C2763F"/>
    <w:rsid w:val="00C3076E"/>
    <w:rsid w:val="00C33930"/>
    <w:rsid w:val="00C51359"/>
    <w:rsid w:val="00C5193F"/>
    <w:rsid w:val="00C60E7D"/>
    <w:rsid w:val="00C70384"/>
    <w:rsid w:val="00CC0C25"/>
    <w:rsid w:val="00CF137D"/>
    <w:rsid w:val="00D10015"/>
    <w:rsid w:val="00D1779A"/>
    <w:rsid w:val="00D267A6"/>
    <w:rsid w:val="00D536E2"/>
    <w:rsid w:val="00D97B53"/>
    <w:rsid w:val="00DA720D"/>
    <w:rsid w:val="00DB2F0B"/>
    <w:rsid w:val="00DD3029"/>
    <w:rsid w:val="00DD3DBF"/>
    <w:rsid w:val="00DE2F21"/>
    <w:rsid w:val="00E05FAD"/>
    <w:rsid w:val="00E0660E"/>
    <w:rsid w:val="00E37BE7"/>
    <w:rsid w:val="00E50B72"/>
    <w:rsid w:val="00E56A4A"/>
    <w:rsid w:val="00E56BD8"/>
    <w:rsid w:val="00E73444"/>
    <w:rsid w:val="00E8534C"/>
    <w:rsid w:val="00E862D3"/>
    <w:rsid w:val="00E921D2"/>
    <w:rsid w:val="00E95769"/>
    <w:rsid w:val="00ED3FDC"/>
    <w:rsid w:val="00EE795A"/>
    <w:rsid w:val="00EF71C2"/>
    <w:rsid w:val="00F0118F"/>
    <w:rsid w:val="00F038F9"/>
    <w:rsid w:val="00F05036"/>
    <w:rsid w:val="00F27172"/>
    <w:rsid w:val="00F31272"/>
    <w:rsid w:val="00F31AA0"/>
    <w:rsid w:val="00F32E24"/>
    <w:rsid w:val="00F60E0D"/>
    <w:rsid w:val="00F8024C"/>
    <w:rsid w:val="00F93886"/>
    <w:rsid w:val="00F9532F"/>
    <w:rsid w:val="00F97F75"/>
    <w:rsid w:val="00FB32A8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3A502"/>
  <w15:chartTrackingRefBased/>
  <w15:docId w15:val="{48566258-1C1A-4654-8046-4C67507B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5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5E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31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1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37D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6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E6DE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6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E6D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ce.chan@pantheonchamber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ckp100hk@yahoo.com.hk</dc:creator>
  <cp:keywords/>
  <dc:description/>
  <cp:lastModifiedBy>Tavleen Grewal</cp:lastModifiedBy>
  <cp:revision>2</cp:revision>
  <dcterms:created xsi:type="dcterms:W3CDTF">2024-08-26T00:58:00Z</dcterms:created>
  <dcterms:modified xsi:type="dcterms:W3CDTF">2024-08-26T00:58:00Z</dcterms:modified>
</cp:coreProperties>
</file>